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中共铜仁市委党校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硕士研究生线上初评测试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</w:t>
      </w: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认真阅读《中共铜仁市委党校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2020年面向社会公开引进硕士研究生实施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0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我在考试中要遵守考试规定和考试纪律，履行考试义务；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2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我自愿配合并接受反作弊的监督检测；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bookmarkEnd w:id="3"/>
      <w:bookmarkStart w:id="4" w:name="bookmark4"/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5.我自愿在贵单位工作服务5年，如有违约，将按照签约合同内容履行违约责任。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月 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</w:pPr>
    </w:p>
    <w:sectPr>
      <w:footnotePr>
        <w:numFmt w:val="decimal"/>
      </w:footnotePr>
      <w:pgSz w:w="11900" w:h="16840"/>
      <w:pgMar w:top="1844" w:right="2328" w:bottom="1844" w:left="1868" w:header="1416" w:footer="141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BAA7DC8"/>
    <w:rsid w:val="0C476669"/>
    <w:rsid w:val="167B753B"/>
    <w:rsid w:val="29BB2C99"/>
    <w:rsid w:val="395E5DF1"/>
    <w:rsid w:val="50AE18E2"/>
    <w:rsid w:val="5C734294"/>
    <w:rsid w:val="61FA78F0"/>
    <w:rsid w:val="69337D2D"/>
    <w:rsid w:val="69447D02"/>
    <w:rsid w:val="7A5D4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2"/>
    <w:link w:val="5"/>
    <w:qFormat/>
    <w:uiPriority w:val="0"/>
    <w:rPr>
      <w:rFonts w:ascii="宋体" w:hAnsi="宋体" w:eastAsia="宋体" w:cs="宋体"/>
      <w:color w:val="4A4B4D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  <w:spacing w:after="390"/>
      <w:jc w:val="center"/>
    </w:pPr>
    <w:rPr>
      <w:rFonts w:ascii="宋体" w:hAnsi="宋体" w:eastAsia="宋体" w:cs="宋体"/>
      <w:color w:val="4A4B4D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2"/>
    <w:link w:val="7"/>
    <w:qFormat/>
    <w:uiPriority w:val="0"/>
    <w:rPr>
      <w:rFonts w:ascii="宋体" w:hAnsi="宋体" w:eastAsia="宋体" w:cs="宋体"/>
      <w:color w:val="4A4B4D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4A4B4D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2"/>
    <w:link w:val="9"/>
    <w:qFormat/>
    <w:uiPriority w:val="0"/>
    <w:rPr>
      <w:rFonts w:ascii="宋体" w:hAnsi="宋体" w:eastAsia="宋体" w:cs="宋体"/>
      <w:color w:val="4A4B4D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280"/>
      <w:ind w:firstLine="260"/>
    </w:pPr>
    <w:rPr>
      <w:rFonts w:ascii="宋体" w:hAnsi="宋体" w:eastAsia="宋体" w:cs="宋体"/>
      <w:color w:val="4A4B4D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2020-06-04T01:48:00Z</dcterms:created>
  <dc:creator>Admin</dc:creator>
  <cp:lastModifiedBy>若蚌容沙</cp:lastModifiedBy>
  <dcterms:modified xsi:type="dcterms:W3CDTF">2020-06-24T01:49:06Z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